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2E38" w14:textId="2AB076A8" w:rsidR="00D22882" w:rsidRPr="00D22882" w:rsidRDefault="00D22882" w:rsidP="00027E29">
      <w:pPr>
        <w:spacing w:after="0"/>
        <w:rPr>
          <w:b/>
          <w:bCs/>
          <w:sz w:val="24"/>
          <w:szCs w:val="24"/>
        </w:rPr>
      </w:pPr>
      <w:r>
        <w:rPr>
          <w:b/>
          <w:bCs/>
          <w:sz w:val="24"/>
          <w:szCs w:val="24"/>
        </w:rPr>
        <w:t>Führung</w:t>
      </w:r>
      <w:r w:rsidR="0000024A">
        <w:rPr>
          <w:b/>
          <w:bCs/>
          <w:sz w:val="24"/>
          <w:szCs w:val="24"/>
        </w:rPr>
        <w:t>sankündigungen</w:t>
      </w:r>
    </w:p>
    <w:p w14:paraId="14A6AEEF" w14:textId="6FECE844" w:rsidR="0015184A" w:rsidRDefault="0015184A" w:rsidP="00D22882">
      <w:pPr>
        <w:rPr>
          <w:b/>
          <w:bCs/>
        </w:rPr>
      </w:pPr>
      <w:r w:rsidRPr="00BA5C76">
        <w:rPr>
          <w:b/>
          <w:bCs/>
          <w:sz w:val="32"/>
          <w:szCs w:val="32"/>
        </w:rPr>
        <w:t>Kirchweih, Karusselle &amp; Kuriositäten</w:t>
      </w:r>
      <w:r w:rsidRPr="00BA5C76">
        <w:rPr>
          <w:sz w:val="32"/>
          <w:szCs w:val="32"/>
        </w:rPr>
        <w:br/>
      </w:r>
      <w:r w:rsidR="00D22882">
        <w:rPr>
          <w:b/>
          <w:bCs/>
        </w:rPr>
        <w:t xml:space="preserve">Plakate </w:t>
      </w:r>
      <w:r w:rsidR="00D22882" w:rsidRPr="00D22882">
        <w:rPr>
          <w:b/>
          <w:bCs/>
        </w:rPr>
        <w:t>aus der goldenen Ära der Volksfeste</w:t>
      </w:r>
      <w:r w:rsidR="00D22882">
        <w:rPr>
          <w:b/>
          <w:bCs/>
        </w:rPr>
        <w:t xml:space="preserve"> und Jahrmärkte</w:t>
      </w:r>
      <w:r w:rsidR="000F693B">
        <w:rPr>
          <w:b/>
          <w:bCs/>
        </w:rPr>
        <w:t xml:space="preserve"> der Firma Friedlander</w:t>
      </w:r>
    </w:p>
    <w:p w14:paraId="0717CA6C" w14:textId="1EDFFB61" w:rsidR="00FB20EC" w:rsidRPr="0015184A" w:rsidRDefault="00FB20EC" w:rsidP="0015184A"/>
    <w:p w14:paraId="5991BC9F" w14:textId="295EC262" w:rsidR="0015184A" w:rsidRPr="0015184A" w:rsidRDefault="0015184A" w:rsidP="00FB20EC">
      <w:pPr>
        <w:rPr>
          <w:b/>
          <w:bCs/>
        </w:rPr>
      </w:pPr>
      <w:r w:rsidRPr="0015184A">
        <w:rPr>
          <w:b/>
          <w:bCs/>
        </w:rPr>
        <w:t>Bühne frei für eine Zeitreise der besonderen Art!</w:t>
      </w:r>
      <w:r w:rsidRPr="0015184A">
        <w:rPr>
          <w:b/>
          <w:bCs/>
        </w:rPr>
        <w:br/>
      </w:r>
      <w:r w:rsidRPr="0015184A">
        <w:t xml:space="preserve">Zur Michaelis-Kirchweih </w:t>
      </w:r>
      <w:r w:rsidR="003821A7">
        <w:t>nimmt</w:t>
      </w:r>
      <w:r w:rsidRPr="0015184A">
        <w:t xml:space="preserve"> Sie das Jüdische Museum Franken in Fürth</w:t>
      </w:r>
      <w:r w:rsidR="003821A7">
        <w:t xml:space="preserve"> mit auf eine Reise</w:t>
      </w:r>
      <w:r w:rsidRPr="0015184A">
        <w:t xml:space="preserve"> in die bunte, schillernde Welt historischer Jahrmärkte und Volksfeste – mit prachtvollen Plakaten aus der Zeit von ca. 1890 bis 1930!</w:t>
      </w:r>
    </w:p>
    <w:p w14:paraId="4569ED2F" w14:textId="77777777" w:rsidR="0015184A" w:rsidRPr="0015184A" w:rsidRDefault="0015184A" w:rsidP="0015184A">
      <w:r w:rsidRPr="0015184A">
        <w:t>Die großformatigen Werbedrucke stammen aus der legendären Druckerei Adolph Friedländers in Hamburg, die sich auf visuelle Sensationen für Zirkusse, Varietés und Schausteller spezialisierte – mit Kunden in ganz Europa und den USA. Ihre Plakate sprühen vor Farbe, Fantasie und dem Versprechen eines unvergesslichen Spektakels!</w:t>
      </w:r>
    </w:p>
    <w:p w14:paraId="31639884" w14:textId="77777777" w:rsidR="00FB20EC" w:rsidRDefault="00AC756D" w:rsidP="00FB20EC">
      <w:r w:rsidRPr="00AC756D">
        <w:t xml:space="preserve">Werfen Sie gemeinsam mit Ausstellungskuratorin Marina Heller einen Blick hinter die Kulissen dieser faszinierenden Werbewelt. Tauchen Sie ein in das Leben von </w:t>
      </w:r>
      <w:proofErr w:type="spellStart"/>
      <w:r w:rsidRPr="00AC756D">
        <w:t>Varietékünstler:innen</w:t>
      </w:r>
      <w:proofErr w:type="spellEnd"/>
      <w:r w:rsidRPr="00AC756D">
        <w:t xml:space="preserve"> Ende des 19. und Anfang des 20. Jahrhunderts – und </w:t>
      </w:r>
      <w:r w:rsidR="00FB20EC">
        <w:t>lernen Sie</w:t>
      </w:r>
      <w:r w:rsidRPr="00AC756D">
        <w:t xml:space="preserve"> die Geschichte einer außergewöhnlichen jüdischen Unternehmerfamilie</w:t>
      </w:r>
      <w:r w:rsidR="00FB20EC">
        <w:t xml:space="preserve"> kennen, die fast in Vergessenheit geriet.</w:t>
      </w:r>
    </w:p>
    <w:p w14:paraId="7CDF04D1" w14:textId="388A6C25" w:rsidR="00AC756D" w:rsidRPr="00AC756D" w:rsidRDefault="00AC756D" w:rsidP="00FB20EC">
      <w:r w:rsidRPr="00AC756D">
        <w:t>Die Druckerei der Familie Friedländer, gegründet von Adolph Friedländer, war eine der bedeutendsten Adressen für Werbeplakate in Europa. 1938 wurde das Unternehmen von den Nationalsozialisten enteignet. Ludwig und Max Otto, die Söhne des 1904 verstorbenen Gründers, konnten mit ihren Familien im Februar 1939 rechtzeitig nach England fliehen.</w:t>
      </w:r>
    </w:p>
    <w:p w14:paraId="0B92101A" w14:textId="77777777" w:rsidR="00BA5C76" w:rsidRDefault="00BA5C76" w:rsidP="00BA5C76">
      <w:pPr>
        <w:spacing w:after="0"/>
        <w:rPr>
          <w:b/>
          <w:bCs/>
        </w:rPr>
      </w:pPr>
    </w:p>
    <w:p w14:paraId="79C83DC1" w14:textId="2960BDC4" w:rsidR="00FB20EC" w:rsidRPr="00BA5C76" w:rsidRDefault="00BA5C76" w:rsidP="00BA5C76">
      <w:pPr>
        <w:spacing w:after="0"/>
        <w:rPr>
          <w:b/>
          <w:bCs/>
        </w:rPr>
      </w:pPr>
      <w:r>
        <w:rPr>
          <w:b/>
          <w:bCs/>
        </w:rPr>
        <w:t xml:space="preserve">Offene </w:t>
      </w:r>
      <w:r w:rsidRPr="00BA5C76">
        <w:rPr>
          <w:b/>
          <w:bCs/>
        </w:rPr>
        <w:t>Führung</w:t>
      </w:r>
      <w:r>
        <w:rPr>
          <w:b/>
          <w:bCs/>
        </w:rPr>
        <w:t>en</w:t>
      </w:r>
      <w:r w:rsidRPr="00BA5C76">
        <w:rPr>
          <w:b/>
          <w:bCs/>
        </w:rPr>
        <w:t xml:space="preserve">: </w:t>
      </w:r>
    </w:p>
    <w:p w14:paraId="02B45544" w14:textId="77777777" w:rsidR="00080ECF" w:rsidRDefault="00080ECF" w:rsidP="00080ECF">
      <w:pPr>
        <w:spacing w:after="0"/>
      </w:pPr>
      <w:r>
        <w:t>So, 28.09.25, 14 Uhr</w:t>
      </w:r>
    </w:p>
    <w:p w14:paraId="5B37C8B3" w14:textId="77777777" w:rsidR="00080ECF" w:rsidRDefault="00080ECF" w:rsidP="00080ECF">
      <w:pPr>
        <w:spacing w:after="0"/>
      </w:pPr>
      <w:r>
        <w:t>Mi, 08.10.25, 16:30 Uhr (Eintritt und Führung frei)</w:t>
      </w:r>
    </w:p>
    <w:p w14:paraId="061B6150" w14:textId="77777777" w:rsidR="00080ECF" w:rsidRDefault="00080ECF" w:rsidP="00080ECF">
      <w:pPr>
        <w:spacing w:after="0"/>
      </w:pPr>
      <w:r>
        <w:t>Mi, 15.10.25, 16:30 Uhr (Eintritt und Führung frei)</w:t>
      </w:r>
    </w:p>
    <w:p w14:paraId="6370DBDA" w14:textId="77777777" w:rsidR="00080ECF" w:rsidRDefault="00080ECF" w:rsidP="00080ECF">
      <w:pPr>
        <w:spacing w:after="0"/>
      </w:pPr>
      <w:r>
        <w:t>So, 26.10.25, 14 Uhr</w:t>
      </w:r>
    </w:p>
    <w:p w14:paraId="7BAF3752" w14:textId="77777777" w:rsidR="00080ECF" w:rsidRDefault="00080ECF" w:rsidP="00080ECF">
      <w:pPr>
        <w:spacing w:after="0"/>
      </w:pPr>
      <w:r>
        <w:t>So, 23.11.25, 11 Uhr</w:t>
      </w:r>
    </w:p>
    <w:p w14:paraId="6FAB7E63" w14:textId="77777777" w:rsidR="00BA5C76" w:rsidRDefault="00BA5C76" w:rsidP="0015184A"/>
    <w:p w14:paraId="3230D916" w14:textId="6303B87D" w:rsidR="00FB20EC" w:rsidRDefault="00BA5C76" w:rsidP="00BA5C76">
      <w:pPr>
        <w:spacing w:after="0" w:line="240" w:lineRule="auto"/>
      </w:pPr>
      <w:r w:rsidRPr="00BA5C76">
        <w:rPr>
          <w:b/>
          <w:bCs/>
        </w:rPr>
        <w:t>Veranstaltungsort:</w:t>
      </w:r>
      <w:r>
        <w:t xml:space="preserve"> </w:t>
      </w:r>
      <w:r w:rsidR="00FB20EC">
        <w:t>Jüdisches Museum Franken in Fürth (Königstraße 89)</w:t>
      </w:r>
    </w:p>
    <w:p w14:paraId="13074488" w14:textId="4C86DCAA" w:rsidR="0081512F" w:rsidRDefault="0081512F" w:rsidP="00BA5C76">
      <w:pPr>
        <w:spacing w:after="0" w:line="240" w:lineRule="auto"/>
      </w:pPr>
      <w:r w:rsidRPr="0081512F">
        <w:rPr>
          <w:b/>
          <w:bCs/>
        </w:rPr>
        <w:t>Öffnungszeiten:</w:t>
      </w:r>
      <w:r>
        <w:t xml:space="preserve"> Di-So, 10-17 Uhr</w:t>
      </w:r>
    </w:p>
    <w:p w14:paraId="153827CF" w14:textId="77777777" w:rsidR="0081512F" w:rsidRDefault="0081512F" w:rsidP="0081512F">
      <w:pPr>
        <w:spacing w:after="0"/>
      </w:pPr>
      <w:r w:rsidRPr="002A56CE">
        <w:rPr>
          <w:b/>
          <w:bCs/>
        </w:rPr>
        <w:t>Sonderöffnungszeiten:</w:t>
      </w:r>
      <w:r>
        <w:t xml:space="preserve"> 9.-11.1025, 11-21 Uhr; 12.10.25: 11-20 Uhr</w:t>
      </w:r>
    </w:p>
    <w:p w14:paraId="2A2B9CBF" w14:textId="2C07F273" w:rsidR="00BA5C76" w:rsidRPr="00D22882" w:rsidRDefault="00BA5C76" w:rsidP="00BA5C76">
      <w:pPr>
        <w:spacing w:after="0" w:line="240" w:lineRule="auto"/>
        <w:rPr>
          <w:b/>
          <w:bCs/>
          <w:color w:val="388600"/>
        </w:rPr>
      </w:pPr>
      <w:r w:rsidRPr="00D22882">
        <w:rPr>
          <w:b/>
          <w:bCs/>
          <w:color w:val="388600"/>
        </w:rPr>
        <w:t>Eintritt während der Kirchweih: kostenfrei – Nostalgie garantiert!</w:t>
      </w:r>
    </w:p>
    <w:p w14:paraId="289B2182" w14:textId="27A2C350" w:rsidR="00BA5C76" w:rsidRDefault="00BA5C76" w:rsidP="00BA5C76">
      <w:pPr>
        <w:spacing w:after="0" w:line="240" w:lineRule="auto"/>
      </w:pPr>
      <w:r w:rsidRPr="00D22882">
        <w:rPr>
          <w:b/>
          <w:bCs/>
        </w:rPr>
        <w:t>Eintritt</w:t>
      </w:r>
      <w:r w:rsidR="00FB20EC" w:rsidRPr="00D22882">
        <w:rPr>
          <w:b/>
          <w:bCs/>
        </w:rPr>
        <w:t>:</w:t>
      </w:r>
      <w:r w:rsidR="00FB20EC">
        <w:t xml:space="preserve"> </w:t>
      </w:r>
      <w:r>
        <w:t>6 Euro | 3 Euro ermäßigt</w:t>
      </w:r>
    </w:p>
    <w:p w14:paraId="1F725ACC" w14:textId="307ECC42" w:rsidR="00FB20EC" w:rsidRDefault="00BA5C76" w:rsidP="00BA5C76">
      <w:pPr>
        <w:spacing w:after="0" w:line="240" w:lineRule="auto"/>
      </w:pPr>
      <w:r w:rsidRPr="00D22882">
        <w:rPr>
          <w:b/>
          <w:bCs/>
        </w:rPr>
        <w:t>Führung:</w:t>
      </w:r>
      <w:r>
        <w:t xml:space="preserve"> </w:t>
      </w:r>
      <w:r w:rsidR="00FB20EC" w:rsidRPr="00FB20EC">
        <w:t>8 Euro | 6 Euro ermäßigt, zuzüglich 3 Euro</w:t>
      </w:r>
    </w:p>
    <w:p w14:paraId="617EB2E4" w14:textId="797D75D0" w:rsidR="00FB20EC" w:rsidRDefault="00BA5C76" w:rsidP="00BA5C76">
      <w:pPr>
        <w:spacing w:after="0" w:line="240" w:lineRule="auto"/>
      </w:pPr>
      <w:r w:rsidRPr="00D22882">
        <w:rPr>
          <w:b/>
          <w:bCs/>
        </w:rPr>
        <w:t>Führungsanmeldung</w:t>
      </w:r>
      <w:r w:rsidR="00FB20EC" w:rsidRPr="00D22882">
        <w:rPr>
          <w:b/>
          <w:bCs/>
        </w:rPr>
        <w:t>:</w:t>
      </w:r>
      <w:r w:rsidR="00FB20EC">
        <w:t xml:space="preserve"> </w:t>
      </w:r>
      <w:hyperlink r:id="rId4" w:history="1">
        <w:r w:rsidRPr="008F3B66">
          <w:rPr>
            <w:rStyle w:val="Hyperlink"/>
          </w:rPr>
          <w:t>besucherservice@juedisches-museum.org</w:t>
        </w:r>
      </w:hyperlink>
    </w:p>
    <w:p w14:paraId="7FC95D5C" w14:textId="77777777" w:rsidR="00BA5C76" w:rsidRDefault="00BA5C76" w:rsidP="00BA5C76">
      <w:pPr>
        <w:spacing w:after="0"/>
      </w:pPr>
    </w:p>
    <w:p w14:paraId="75831A64" w14:textId="004A70D1" w:rsidR="002730B8" w:rsidRDefault="00FB20EC" w:rsidP="00BA5C76">
      <w:pPr>
        <w:spacing w:after="0"/>
        <w:rPr>
          <w:i/>
          <w:iCs/>
        </w:rPr>
      </w:pPr>
      <w:r w:rsidRPr="00FB20EC">
        <w:rPr>
          <w:i/>
          <w:iCs/>
        </w:rPr>
        <w:t>Barrierefrei</w:t>
      </w:r>
    </w:p>
    <w:p w14:paraId="7CC80939" w14:textId="77777777" w:rsidR="00FB20EC" w:rsidRDefault="00FB20EC" w:rsidP="00BA5C76">
      <w:pPr>
        <w:spacing w:after="0"/>
        <w:rPr>
          <w:i/>
          <w:iCs/>
        </w:rPr>
      </w:pPr>
    </w:p>
    <w:p w14:paraId="4409410F" w14:textId="77777777" w:rsidR="0000024A" w:rsidRDefault="0000024A" w:rsidP="00BA5C76">
      <w:pPr>
        <w:spacing w:after="0"/>
      </w:pPr>
    </w:p>
    <w:p w14:paraId="6D8A7F08" w14:textId="77777777" w:rsidR="0000024A" w:rsidRDefault="0000024A" w:rsidP="00BA5C76">
      <w:pPr>
        <w:spacing w:after="0"/>
      </w:pPr>
    </w:p>
    <w:p w14:paraId="0E7A5D00" w14:textId="77777777" w:rsidR="0081512F" w:rsidRDefault="00FB20EC" w:rsidP="00BA5C76">
      <w:pPr>
        <w:spacing w:after="0"/>
      </w:pPr>
      <w:r>
        <w:t>Pressefoto</w:t>
      </w:r>
      <w:r w:rsidR="0081512F">
        <w:t>s</w:t>
      </w:r>
      <w:r>
        <w:t xml:space="preserve">: </w:t>
      </w:r>
    </w:p>
    <w:p w14:paraId="6AB672B8" w14:textId="77777777" w:rsidR="0081512F" w:rsidRDefault="0081512F" w:rsidP="00BA5C76">
      <w:pPr>
        <w:spacing w:after="0"/>
      </w:pPr>
    </w:p>
    <w:p w14:paraId="40E32EA3" w14:textId="074E87A5" w:rsidR="00FB20EC" w:rsidRDefault="00FB20EC" w:rsidP="00BA5C76">
      <w:pPr>
        <w:spacing w:after="0"/>
      </w:pPr>
      <w:r>
        <w:t xml:space="preserve">Plakatmotiv der Ausstellung „Kirchweih, </w:t>
      </w:r>
      <w:proofErr w:type="spellStart"/>
      <w:r>
        <w:t>Karuselle</w:t>
      </w:r>
      <w:proofErr w:type="spellEnd"/>
      <w:r>
        <w:t xml:space="preserve"> und </w:t>
      </w:r>
      <w:r w:rsidR="00D22882">
        <w:t>Kuriositäten</w:t>
      </w:r>
      <w:r>
        <w:t xml:space="preserve">“ </w:t>
      </w:r>
    </w:p>
    <w:p w14:paraId="3B7C1ADB" w14:textId="4CC4F90F" w:rsidR="00FB20EC" w:rsidRDefault="00FB20EC" w:rsidP="00BA5C76">
      <w:pPr>
        <w:spacing w:after="0"/>
      </w:pPr>
      <w:r>
        <w:t xml:space="preserve">© Jüdisches Museum Franken | Grafik: Katja Raithel, </w:t>
      </w:r>
      <w:proofErr w:type="spellStart"/>
      <w:r>
        <w:t>zurgestaltung</w:t>
      </w:r>
      <w:proofErr w:type="spellEnd"/>
      <w:r>
        <w:t>, Nürnberg</w:t>
      </w:r>
    </w:p>
    <w:p w14:paraId="271F9A8C" w14:textId="0DA07B67" w:rsidR="00FB20EC" w:rsidRDefault="00FB20EC" w:rsidP="00BA5C76">
      <w:pPr>
        <w:spacing w:after="0"/>
      </w:pPr>
      <w:r>
        <w:t>Bildmaterial zur Berichterstattung kostenfrei</w:t>
      </w:r>
    </w:p>
    <w:p w14:paraId="07EDA833" w14:textId="77777777" w:rsidR="0081512F" w:rsidRDefault="0081512F" w:rsidP="00BA5C76">
      <w:pPr>
        <w:spacing w:after="0"/>
      </w:pPr>
    </w:p>
    <w:p w14:paraId="553AF0F4" w14:textId="77777777" w:rsidR="0081512F" w:rsidRDefault="0081512F" w:rsidP="00BA5C76">
      <w:pPr>
        <w:spacing w:after="0"/>
      </w:pPr>
      <w:r>
        <w:t xml:space="preserve">Miniatur-Kärwa </w:t>
      </w:r>
    </w:p>
    <w:p w14:paraId="7CE29AE0" w14:textId="09672674" w:rsidR="0081512F" w:rsidRPr="00FB20EC" w:rsidRDefault="0081512F" w:rsidP="00BA5C76">
      <w:pPr>
        <w:spacing w:after="0"/>
      </w:pPr>
      <w:r>
        <w:t>© Thorsten Rodriguez</w:t>
      </w:r>
    </w:p>
    <w:sectPr w:rsidR="0081512F" w:rsidRPr="00FB20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4A"/>
    <w:rsid w:val="0000024A"/>
    <w:rsid w:val="00027E29"/>
    <w:rsid w:val="000373A2"/>
    <w:rsid w:val="00080ECF"/>
    <w:rsid w:val="000F693B"/>
    <w:rsid w:val="0015184A"/>
    <w:rsid w:val="001A4E23"/>
    <w:rsid w:val="002730B8"/>
    <w:rsid w:val="003821A7"/>
    <w:rsid w:val="0081512F"/>
    <w:rsid w:val="00936BE2"/>
    <w:rsid w:val="00AC756D"/>
    <w:rsid w:val="00BA5C76"/>
    <w:rsid w:val="00D22882"/>
    <w:rsid w:val="00F15E66"/>
    <w:rsid w:val="00FB20EC"/>
    <w:rsid w:val="00FF771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219D"/>
  <w15:chartTrackingRefBased/>
  <w15:docId w15:val="{5407E9C7-02EC-43DC-8964-B1B8E47D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1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1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18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18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18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18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18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18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18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18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18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18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18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18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18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18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18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184A"/>
    <w:rPr>
      <w:rFonts w:eastAsiaTheme="majorEastAsia" w:cstheme="majorBidi"/>
      <w:color w:val="272727" w:themeColor="text1" w:themeTint="D8"/>
    </w:rPr>
  </w:style>
  <w:style w:type="paragraph" w:styleId="Titel">
    <w:name w:val="Title"/>
    <w:basedOn w:val="Standard"/>
    <w:next w:val="Standard"/>
    <w:link w:val="TitelZchn"/>
    <w:uiPriority w:val="10"/>
    <w:qFormat/>
    <w:rsid w:val="00151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18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18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18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18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184A"/>
    <w:rPr>
      <w:i/>
      <w:iCs/>
      <w:color w:val="404040" w:themeColor="text1" w:themeTint="BF"/>
    </w:rPr>
  </w:style>
  <w:style w:type="paragraph" w:styleId="Listenabsatz">
    <w:name w:val="List Paragraph"/>
    <w:basedOn w:val="Standard"/>
    <w:uiPriority w:val="34"/>
    <w:qFormat/>
    <w:rsid w:val="0015184A"/>
    <w:pPr>
      <w:ind w:left="720"/>
      <w:contextualSpacing/>
    </w:pPr>
  </w:style>
  <w:style w:type="character" w:styleId="IntensiveHervorhebung">
    <w:name w:val="Intense Emphasis"/>
    <w:basedOn w:val="Absatz-Standardschriftart"/>
    <w:uiPriority w:val="21"/>
    <w:qFormat/>
    <w:rsid w:val="0015184A"/>
    <w:rPr>
      <w:i/>
      <w:iCs/>
      <w:color w:val="0F4761" w:themeColor="accent1" w:themeShade="BF"/>
    </w:rPr>
  </w:style>
  <w:style w:type="paragraph" w:styleId="IntensivesZitat">
    <w:name w:val="Intense Quote"/>
    <w:basedOn w:val="Standard"/>
    <w:next w:val="Standard"/>
    <w:link w:val="IntensivesZitatZchn"/>
    <w:uiPriority w:val="30"/>
    <w:qFormat/>
    <w:rsid w:val="00151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184A"/>
    <w:rPr>
      <w:i/>
      <w:iCs/>
      <w:color w:val="0F4761" w:themeColor="accent1" w:themeShade="BF"/>
    </w:rPr>
  </w:style>
  <w:style w:type="character" w:styleId="IntensiverVerweis">
    <w:name w:val="Intense Reference"/>
    <w:basedOn w:val="Absatz-Standardschriftart"/>
    <w:uiPriority w:val="32"/>
    <w:qFormat/>
    <w:rsid w:val="0015184A"/>
    <w:rPr>
      <w:b/>
      <w:bCs/>
      <w:smallCaps/>
      <w:color w:val="0F4761" w:themeColor="accent1" w:themeShade="BF"/>
      <w:spacing w:val="5"/>
    </w:rPr>
  </w:style>
  <w:style w:type="character" w:styleId="Hyperlink">
    <w:name w:val="Hyperlink"/>
    <w:basedOn w:val="Absatz-Standardschriftart"/>
    <w:uiPriority w:val="99"/>
    <w:unhideWhenUsed/>
    <w:rsid w:val="00BA5C76"/>
    <w:rPr>
      <w:color w:val="467886" w:themeColor="hyperlink"/>
      <w:u w:val="single"/>
    </w:rPr>
  </w:style>
  <w:style w:type="character" w:styleId="NichtaufgelsteErwhnung">
    <w:name w:val="Unresolved Mention"/>
    <w:basedOn w:val="Absatz-Standardschriftart"/>
    <w:uiPriority w:val="99"/>
    <w:semiHidden/>
    <w:unhideWhenUsed/>
    <w:rsid w:val="00BA5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73103">
      <w:bodyDiv w:val="1"/>
      <w:marLeft w:val="0"/>
      <w:marRight w:val="0"/>
      <w:marTop w:val="0"/>
      <w:marBottom w:val="0"/>
      <w:divBdr>
        <w:top w:val="none" w:sz="0" w:space="0" w:color="auto"/>
        <w:left w:val="none" w:sz="0" w:space="0" w:color="auto"/>
        <w:bottom w:val="none" w:sz="0" w:space="0" w:color="auto"/>
        <w:right w:val="none" w:sz="0" w:space="0" w:color="auto"/>
      </w:divBdr>
    </w:div>
    <w:div w:id="538398110">
      <w:bodyDiv w:val="1"/>
      <w:marLeft w:val="0"/>
      <w:marRight w:val="0"/>
      <w:marTop w:val="0"/>
      <w:marBottom w:val="0"/>
      <w:divBdr>
        <w:top w:val="none" w:sz="0" w:space="0" w:color="auto"/>
        <w:left w:val="none" w:sz="0" w:space="0" w:color="auto"/>
        <w:bottom w:val="none" w:sz="0" w:space="0" w:color="auto"/>
        <w:right w:val="none" w:sz="0" w:space="0" w:color="auto"/>
      </w:divBdr>
    </w:div>
    <w:div w:id="703948610">
      <w:bodyDiv w:val="1"/>
      <w:marLeft w:val="0"/>
      <w:marRight w:val="0"/>
      <w:marTop w:val="0"/>
      <w:marBottom w:val="0"/>
      <w:divBdr>
        <w:top w:val="none" w:sz="0" w:space="0" w:color="auto"/>
        <w:left w:val="none" w:sz="0" w:space="0" w:color="auto"/>
        <w:bottom w:val="none" w:sz="0" w:space="0" w:color="auto"/>
        <w:right w:val="none" w:sz="0" w:space="0" w:color="auto"/>
      </w:divBdr>
    </w:div>
    <w:div w:id="8188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sucherservice@juedisches-museum.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2006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Eisenstein</dc:creator>
  <cp:keywords/>
  <dc:description/>
  <cp:lastModifiedBy>Daniela Eisenstein</cp:lastModifiedBy>
  <cp:revision>9</cp:revision>
  <cp:lastPrinted>2025-08-01T15:28:00Z</cp:lastPrinted>
  <dcterms:created xsi:type="dcterms:W3CDTF">2025-07-31T15:09:00Z</dcterms:created>
  <dcterms:modified xsi:type="dcterms:W3CDTF">2025-08-18T08:30:00Z</dcterms:modified>
</cp:coreProperties>
</file>